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EC" w:rsidRPr="0009785F" w:rsidRDefault="009D10EC" w:rsidP="00C64134">
      <w:pPr>
        <w:rPr>
          <w:sz w:val="36"/>
          <w:szCs w:val="36"/>
        </w:rPr>
      </w:pPr>
    </w:p>
    <w:p w:rsidR="009D10EC" w:rsidRPr="004776A3" w:rsidRDefault="009D10EC" w:rsidP="00C64134"/>
    <w:p w:rsidR="009D10EC" w:rsidRDefault="009D10EC" w:rsidP="00C64134">
      <w:pPr>
        <w:rPr>
          <w:spacing w:val="-4"/>
        </w:rPr>
      </w:pPr>
      <w:r w:rsidRPr="00FA4F50">
        <w:rPr>
          <w:spacing w:val="-4"/>
        </w:rPr>
        <w:t xml:space="preserve">от </w:t>
      </w:r>
      <w:r>
        <w:rPr>
          <w:spacing w:val="-4"/>
        </w:rPr>
        <w:t>20.12.2016 № 16-198</w:t>
      </w:r>
    </w:p>
    <w:p w:rsidR="009D10EC" w:rsidRPr="003319B1" w:rsidRDefault="009D10EC" w:rsidP="00C64134">
      <w:pPr>
        <w:rPr>
          <w:spacing w:val="-4"/>
          <w:sz w:val="32"/>
          <w:szCs w:val="32"/>
        </w:rPr>
      </w:pPr>
    </w:p>
    <w:p w:rsidR="009D10EC" w:rsidRDefault="009D10EC" w:rsidP="00C64134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9E3382">
        <w:rPr>
          <w:bCs/>
          <w:lang w:eastAsia="ar-SA"/>
        </w:rPr>
        <w:t xml:space="preserve">Об утверждении муниципальной </w:t>
      </w:r>
    </w:p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9E3382">
        <w:rPr>
          <w:bCs/>
          <w:lang w:eastAsia="ar-SA"/>
        </w:rPr>
        <w:t>антикоррупционной программы на 2017</w:t>
      </w:r>
      <w:r>
        <w:rPr>
          <w:bCs/>
          <w:lang w:eastAsia="ar-SA"/>
        </w:rPr>
        <w:t>–</w:t>
      </w:r>
      <w:r w:rsidRPr="009E3382">
        <w:rPr>
          <w:bCs/>
          <w:lang w:eastAsia="ar-SA"/>
        </w:rPr>
        <w:t>2019 годы</w:t>
      </w:r>
    </w:p>
    <w:p w:rsidR="009D10EC" w:rsidRDefault="009D10EC" w:rsidP="00C64134">
      <w:pPr>
        <w:widowControl w:val="0"/>
        <w:suppressAutoHyphens/>
        <w:autoSpaceDE w:val="0"/>
        <w:autoSpaceDN w:val="0"/>
        <w:adjustRightInd w:val="0"/>
        <w:ind w:firstLine="709"/>
        <w:rPr>
          <w:lang w:eastAsia="ar-SA"/>
        </w:rPr>
      </w:pPr>
    </w:p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ind w:firstLine="709"/>
        <w:rPr>
          <w:lang w:eastAsia="ar-SA"/>
        </w:rPr>
      </w:pPr>
    </w:p>
    <w:p w:rsidR="009D10EC" w:rsidRDefault="009D10EC" w:rsidP="00C641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9E3382">
        <w:rPr>
          <w:lang w:eastAsia="ar-SA"/>
        </w:rPr>
        <w:t>В соответствии с решением Красноярского городского Совета депутатов от 22.12.2009 № 8-144 «О мерах по противодействию коррупции в городе Красноярске», руководствуясь статьей 28 Устава города Красноярска, Красноярский городской Совет депутатов РЕШИЛ:</w:t>
      </w:r>
    </w:p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ar-SA"/>
        </w:rPr>
      </w:pPr>
    </w:p>
    <w:p w:rsidR="009D10EC" w:rsidRPr="009E3382" w:rsidRDefault="009D10EC" w:rsidP="00C6413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9E3382">
        <w:rPr>
          <w:lang w:eastAsia="ar-SA"/>
        </w:rPr>
        <w:t>1. Утвердить муниципальную антикоррупционную программу на 2017</w:t>
      </w:r>
      <w:r>
        <w:rPr>
          <w:lang w:eastAsia="ar-SA"/>
        </w:rPr>
        <w:t>–</w:t>
      </w:r>
      <w:r w:rsidRPr="009E3382">
        <w:rPr>
          <w:lang w:eastAsia="ar-SA"/>
        </w:rPr>
        <w:t>2019 годы согласно приложению.</w:t>
      </w:r>
    </w:p>
    <w:p w:rsidR="009D10EC" w:rsidRPr="009E3382" w:rsidRDefault="009D10EC" w:rsidP="00C6413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2. </w:t>
      </w:r>
      <w:r w:rsidRPr="009E3382">
        <w:rPr>
          <w:lang w:eastAsia="ar-SA"/>
        </w:rPr>
        <w:t>Настоящее решение вступает в силу со дня его официального опубликования.</w:t>
      </w:r>
    </w:p>
    <w:p w:rsidR="009D10EC" w:rsidRPr="009E3382" w:rsidRDefault="009D10EC" w:rsidP="00C6413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3. </w:t>
      </w:r>
      <w:r w:rsidRPr="009E3382">
        <w:rPr>
          <w:lang w:eastAsia="ar-SA"/>
        </w:rPr>
        <w:t>Контроль за исполнением настоящего решения возложить на постоянную комиссию по безопасности жизнедеятельности и экологии.</w:t>
      </w:r>
    </w:p>
    <w:p w:rsidR="009D10EC" w:rsidRPr="00563A61" w:rsidRDefault="009D10EC" w:rsidP="00C64134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9D10EC" w:rsidRDefault="009D10EC" w:rsidP="00C641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A0"/>
      </w:tblPr>
      <w:tblGrid>
        <w:gridCol w:w="4928"/>
        <w:gridCol w:w="4819"/>
      </w:tblGrid>
      <w:tr w:rsidR="009D10EC" w:rsidTr="00096F37">
        <w:trPr>
          <w:trHeight w:val="824"/>
        </w:trPr>
        <w:tc>
          <w:tcPr>
            <w:tcW w:w="2528" w:type="pct"/>
          </w:tcPr>
          <w:p w:rsidR="009D10EC" w:rsidRPr="00955EFD" w:rsidRDefault="009D10EC" w:rsidP="00096F37">
            <w:pPr>
              <w:pStyle w:val="Heading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</w:p>
          <w:p w:rsidR="009D10EC" w:rsidRPr="00955EFD" w:rsidRDefault="009D10EC" w:rsidP="00096F37">
            <w:pPr>
              <w:pStyle w:val="Heading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Красноярского городского </w:t>
            </w:r>
          </w:p>
          <w:p w:rsidR="009D10EC" w:rsidRPr="00955EFD" w:rsidRDefault="009D10EC" w:rsidP="00096F37">
            <w:pPr>
              <w:pStyle w:val="Heading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Совета депутатов                </w:t>
            </w:r>
          </w:p>
          <w:p w:rsidR="009D10EC" w:rsidRPr="00955EFD" w:rsidRDefault="009D10EC" w:rsidP="00096F37">
            <w:pPr>
              <w:rPr>
                <w:sz w:val="36"/>
                <w:szCs w:val="36"/>
              </w:rPr>
            </w:pPr>
          </w:p>
          <w:p w:rsidR="009D10EC" w:rsidRPr="00955EFD" w:rsidRDefault="009D10EC" w:rsidP="00096F37">
            <w:pPr>
              <w:pStyle w:val="Heading4"/>
              <w:tabs>
                <w:tab w:val="left" w:pos="0"/>
                <w:tab w:val="left" w:pos="4536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            </w:t>
            </w:r>
            <w:r>
              <w:rPr>
                <w:rFonts w:ascii="Times New Roman" w:hAnsi="Times New Roman"/>
                <w:b w:val="0"/>
              </w:rPr>
              <w:t xml:space="preserve">                            Т.И. Казанова</w:t>
            </w:r>
          </w:p>
        </w:tc>
        <w:tc>
          <w:tcPr>
            <w:tcW w:w="2472" w:type="pct"/>
          </w:tcPr>
          <w:p w:rsidR="009D10EC" w:rsidRPr="00955EFD" w:rsidRDefault="009D10EC" w:rsidP="00096F37">
            <w:pPr>
              <w:ind w:left="317"/>
            </w:pPr>
            <w:r>
              <w:t xml:space="preserve">  Глава </w:t>
            </w:r>
          </w:p>
          <w:p w:rsidR="009D10EC" w:rsidRDefault="009D10EC" w:rsidP="00096F37">
            <w:pPr>
              <w:ind w:left="317"/>
            </w:pPr>
            <w:r>
              <w:t xml:space="preserve">  города Красноярска</w:t>
            </w:r>
          </w:p>
          <w:p w:rsidR="009D10EC" w:rsidRDefault="009D10EC" w:rsidP="00096F37">
            <w:pPr>
              <w:ind w:left="317"/>
            </w:pPr>
          </w:p>
          <w:p w:rsidR="009D10EC" w:rsidRPr="00955EFD" w:rsidRDefault="009D10EC" w:rsidP="00096F37">
            <w:pPr>
              <w:ind w:left="317"/>
              <w:rPr>
                <w:sz w:val="36"/>
                <w:szCs w:val="36"/>
              </w:rPr>
            </w:pPr>
          </w:p>
          <w:p w:rsidR="009D10EC" w:rsidRDefault="009D10EC" w:rsidP="00096F37">
            <w:pPr>
              <w:ind w:left="317"/>
            </w:pPr>
            <w:r>
              <w:t xml:space="preserve">                                 Э.Ш. Акбулатов</w:t>
            </w:r>
          </w:p>
        </w:tc>
      </w:tr>
    </w:tbl>
    <w:p w:rsidR="009D10EC" w:rsidRDefault="009D10EC" w:rsidP="00C64134">
      <w:pPr>
        <w:rPr>
          <w:spacing w:val="-4"/>
        </w:rPr>
      </w:pPr>
    </w:p>
    <w:p w:rsidR="009D10EC" w:rsidRDefault="009D10EC" w:rsidP="00C64134">
      <w:pPr>
        <w:rPr>
          <w:spacing w:val="-4"/>
        </w:rPr>
      </w:pPr>
    </w:p>
    <w:p w:rsidR="009D10EC" w:rsidRDefault="009D10EC" w:rsidP="00C64134">
      <w:pPr>
        <w:rPr>
          <w:spacing w:val="-4"/>
        </w:rPr>
      </w:pPr>
    </w:p>
    <w:p w:rsidR="009D10EC" w:rsidRDefault="009D10EC" w:rsidP="00C64134">
      <w:pPr>
        <w:rPr>
          <w:spacing w:val="-4"/>
        </w:rPr>
      </w:pPr>
    </w:p>
    <w:p w:rsidR="009D10EC" w:rsidRDefault="009D10EC" w:rsidP="00C64134">
      <w:pPr>
        <w:rPr>
          <w:spacing w:val="-4"/>
        </w:rPr>
      </w:pPr>
    </w:p>
    <w:p w:rsidR="009D10EC" w:rsidRDefault="009D10EC" w:rsidP="00C64134">
      <w:pPr>
        <w:rPr>
          <w:spacing w:val="-4"/>
        </w:rPr>
      </w:pPr>
    </w:p>
    <w:p w:rsidR="009D10EC" w:rsidRDefault="009D10EC" w:rsidP="00C64134">
      <w:pPr>
        <w:rPr>
          <w:spacing w:val="-4"/>
        </w:rPr>
      </w:pPr>
    </w:p>
    <w:p w:rsidR="009D10EC" w:rsidRDefault="009D10EC" w:rsidP="00C64134">
      <w:pPr>
        <w:rPr>
          <w:spacing w:val="-4"/>
        </w:rPr>
      </w:pPr>
    </w:p>
    <w:p w:rsidR="009D10EC" w:rsidRDefault="009D10EC" w:rsidP="00C64134">
      <w:pPr>
        <w:rPr>
          <w:spacing w:val="-4"/>
        </w:rPr>
      </w:pPr>
    </w:p>
    <w:p w:rsidR="009D10EC" w:rsidRDefault="009D10EC" w:rsidP="00C64134">
      <w:pPr>
        <w:rPr>
          <w:spacing w:val="-4"/>
        </w:rPr>
      </w:pPr>
    </w:p>
    <w:p w:rsidR="009D10EC" w:rsidRDefault="009D10EC" w:rsidP="00C64134">
      <w:pPr>
        <w:rPr>
          <w:spacing w:val="-4"/>
        </w:rPr>
      </w:pPr>
    </w:p>
    <w:p w:rsidR="009D10EC" w:rsidRDefault="009D10EC" w:rsidP="00C64134">
      <w:pPr>
        <w:rPr>
          <w:spacing w:val="-4"/>
        </w:rPr>
      </w:pPr>
    </w:p>
    <w:p w:rsidR="009D10EC" w:rsidRDefault="009D10EC" w:rsidP="00C64134">
      <w:pPr>
        <w:rPr>
          <w:spacing w:val="-4"/>
        </w:rPr>
        <w:sectPr w:rsidR="009D10EC" w:rsidSect="00217CFC">
          <w:footerReference w:type="default" r:id="rId7"/>
          <w:pgSz w:w="11906" w:h="16838"/>
          <w:pgMar w:top="851" w:right="566" w:bottom="1134" w:left="1701" w:header="709" w:footer="709" w:gutter="0"/>
          <w:cols w:space="708"/>
          <w:titlePg/>
          <w:docGrid w:linePitch="360"/>
        </w:sectPr>
      </w:pPr>
    </w:p>
    <w:p w:rsidR="009D10EC" w:rsidRDefault="009D10EC" w:rsidP="00C64134">
      <w:pPr>
        <w:rPr>
          <w:spacing w:val="-4"/>
        </w:rPr>
      </w:pPr>
    </w:p>
    <w:p w:rsidR="009D10EC" w:rsidRPr="009E3382" w:rsidRDefault="009D10EC" w:rsidP="00C6413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/>
        </w:rPr>
      </w:pPr>
      <w:r w:rsidRPr="009E3382">
        <w:rPr>
          <w:lang/>
        </w:rPr>
        <w:t>Приложение</w:t>
      </w:r>
    </w:p>
    <w:p w:rsidR="009D10EC" w:rsidRDefault="009D10EC" w:rsidP="00C6413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/>
        </w:rPr>
      </w:pPr>
      <w:r w:rsidRPr="009E3382">
        <w:rPr>
          <w:lang/>
        </w:rPr>
        <w:t>к решению Красноярского городского Совета депутатов</w:t>
      </w:r>
    </w:p>
    <w:p w:rsidR="009D10EC" w:rsidRDefault="009D10EC" w:rsidP="00C6413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/>
        </w:rPr>
      </w:pPr>
      <w:r>
        <w:rPr>
          <w:lang/>
        </w:rPr>
        <w:t>от 20.12.2016 № 16-198</w:t>
      </w:r>
    </w:p>
    <w:p w:rsidR="009D10EC" w:rsidRDefault="009D10EC" w:rsidP="00C6413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/>
        </w:rPr>
      </w:pPr>
    </w:p>
    <w:p w:rsidR="009D10EC" w:rsidRPr="009E3382" w:rsidRDefault="009D10EC" w:rsidP="00C6413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/>
        </w:rPr>
      </w:pPr>
    </w:p>
    <w:p w:rsidR="009D10EC" w:rsidRDefault="009D10EC" w:rsidP="00C6413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lang w:eastAsia="en-US"/>
        </w:rPr>
      </w:pPr>
      <w:r w:rsidRPr="009E3382">
        <w:rPr>
          <w:lang w:eastAsia="en-US"/>
        </w:rPr>
        <w:t xml:space="preserve">МУНИЦИПАЛЬНАЯ АНТИКОРРУПЦИОННАЯ ПРОГРАММА </w:t>
      </w:r>
    </w:p>
    <w:p w:rsidR="009D10EC" w:rsidRPr="009E3382" w:rsidRDefault="009D10EC" w:rsidP="00C6413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lang w:eastAsia="en-US"/>
        </w:rPr>
      </w:pPr>
      <w:r w:rsidRPr="009E3382">
        <w:rPr>
          <w:lang w:eastAsia="en-US"/>
        </w:rPr>
        <w:t>НА 2017</w:t>
      </w:r>
      <w:r>
        <w:rPr>
          <w:lang w:eastAsia="en-US"/>
        </w:rPr>
        <w:t>–</w:t>
      </w:r>
      <w:r w:rsidRPr="009E3382">
        <w:rPr>
          <w:lang w:eastAsia="en-US"/>
        </w:rPr>
        <w:t>2019 ГОДЫ</w:t>
      </w:r>
    </w:p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9D10EC" w:rsidRPr="009E3382" w:rsidRDefault="009D10EC" w:rsidP="00C641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lang w:eastAsia="en-US"/>
        </w:rPr>
      </w:pPr>
      <w:r w:rsidRPr="009E3382">
        <w:rPr>
          <w:lang w:eastAsia="en-US"/>
        </w:rPr>
        <w:t xml:space="preserve">ОБОСНОВАНИЕ НЕОБХОДИМОСТИ РАЗРАБОТКИ И ПРИНЯТИЯ МУНИЦИПАЛЬНОЙ АНТИКОРРУПЦИОННОЙ ПРОГРАММЫ </w:t>
      </w:r>
      <w:r>
        <w:rPr>
          <w:lang w:eastAsia="en-US"/>
        </w:rPr>
        <w:t xml:space="preserve">              </w:t>
      </w:r>
      <w:r w:rsidRPr="009E3382">
        <w:rPr>
          <w:lang w:eastAsia="en-US"/>
        </w:rPr>
        <w:t>НА 2017</w:t>
      </w:r>
      <w:r>
        <w:rPr>
          <w:lang w:eastAsia="en-US"/>
        </w:rPr>
        <w:t>–</w:t>
      </w:r>
      <w:r w:rsidRPr="009E3382">
        <w:rPr>
          <w:lang w:eastAsia="en-US"/>
        </w:rPr>
        <w:t>2019 ГОДЫ</w:t>
      </w:r>
    </w:p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9D10EC" w:rsidRPr="009E3382" w:rsidRDefault="009D10EC" w:rsidP="00C64134">
      <w:pPr>
        <w:autoSpaceDE w:val="0"/>
        <w:autoSpaceDN w:val="0"/>
        <w:adjustRightInd w:val="0"/>
        <w:ind w:firstLine="708"/>
        <w:jc w:val="both"/>
      </w:pPr>
      <w:r w:rsidRPr="009E3382">
        <w:t xml:space="preserve">В соответствии с Федеральным законом от 06.10.2003 № 131-ФЗ </w:t>
      </w:r>
      <w:r w:rsidRPr="009E3382">
        <w:br/>
      </w:r>
      <w:r w:rsidRPr="009E3382">
        <w:rPr>
          <w:lang w:eastAsia="ar-SA"/>
        </w:rPr>
        <w:t xml:space="preserve">«Об общих принципах организации местного самоуправления в Российской Федерации», </w:t>
      </w:r>
      <w:r w:rsidRPr="009E3382">
        <w:t xml:space="preserve">Федеральным </w:t>
      </w:r>
      <w:hyperlink r:id="rId8" w:history="1">
        <w:r w:rsidRPr="009E3382">
          <w:t>законом</w:t>
        </w:r>
      </w:hyperlink>
      <w:r w:rsidRPr="009E3382">
        <w:t xml:space="preserve"> от 25.12.2008 № 273-ФЗ </w:t>
      </w:r>
      <w:r w:rsidRPr="009E3382">
        <w:br/>
        <w:t xml:space="preserve">«О противодействии коррупции», </w:t>
      </w:r>
      <w:hyperlink r:id="rId9" w:history="1">
        <w:r w:rsidRPr="009E3382">
          <w:t>Законом</w:t>
        </w:r>
      </w:hyperlink>
      <w:r w:rsidRPr="009E3382">
        <w:t xml:space="preserve"> Красноярского края от 07.07.2009                № 8-3610 «О противодействии коррупции в Красноярском крае» и </w:t>
      </w:r>
      <w:hyperlink r:id="rId10" w:history="1">
        <w:r w:rsidRPr="009E3382">
          <w:t>решением</w:t>
        </w:r>
      </w:hyperlink>
      <w:r w:rsidRPr="009E3382">
        <w:t xml:space="preserve"> Красноярского городского Совета депутатов от 22.12.2009 № 8-144 «О мерах по противодействию коррупции в городе Красноярске» (далее – Решение № 8-144) органы местного самоуправления в пределах своей компетенции участвуют </w:t>
      </w:r>
      <w:r w:rsidRPr="009E3382">
        <w:br/>
        <w:t>в противодействии коррупции.</w:t>
      </w:r>
    </w:p>
    <w:p w:rsidR="009D10EC" w:rsidRPr="009E3382" w:rsidRDefault="009D10EC" w:rsidP="00C64134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К основным мерам по противодействию коррупции на уровне органов местного самоуправления, относятся, в том числе, разработка и принятие муниципальной антикоррупционной программы (далее – Программа).  </w:t>
      </w:r>
    </w:p>
    <w:p w:rsidR="009D10EC" w:rsidRPr="009E3382" w:rsidRDefault="009D10EC" w:rsidP="00C64134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Согласно Решению № 8-144 противодействие коррупции на территории города Красноярска осуществляется, в том числе, путем разработки </w:t>
      </w:r>
      <w:r w:rsidRPr="009E3382">
        <w:rPr>
          <w:lang w:eastAsia="ar-SA"/>
        </w:rPr>
        <w:br/>
        <w:t>и реализации Программы, которая разрабатывается администрацией города Красноярска (далее – администрация города), утверждается Красноярским городским Советом депутатов (далее –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</w:p>
    <w:p w:rsidR="009D10EC" w:rsidRPr="009E3382" w:rsidRDefault="009D10EC" w:rsidP="00C641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lang w:eastAsia="en-US"/>
        </w:rPr>
      </w:pPr>
      <w:r>
        <w:rPr>
          <w:lang w:eastAsia="en-US"/>
        </w:rPr>
        <w:t xml:space="preserve">ЦЕЛИ, ЗАДАЧИ </w:t>
      </w:r>
      <w:r w:rsidRPr="009E3382">
        <w:rPr>
          <w:lang w:eastAsia="en-US"/>
        </w:rPr>
        <w:t xml:space="preserve">И МЕХАНИЗМ РЕАЛИЗАЦИИ </w:t>
      </w:r>
    </w:p>
    <w:p w:rsidR="009D10EC" w:rsidRPr="009E3382" w:rsidRDefault="009D10EC" w:rsidP="00C64134">
      <w:pPr>
        <w:widowControl w:val="0"/>
        <w:autoSpaceDE w:val="0"/>
        <w:autoSpaceDN w:val="0"/>
        <w:adjustRightInd w:val="0"/>
        <w:spacing w:after="200"/>
        <w:ind w:left="1069"/>
        <w:contextualSpacing/>
        <w:jc w:val="center"/>
        <w:outlineLvl w:val="1"/>
        <w:rPr>
          <w:lang w:eastAsia="en-US"/>
        </w:rPr>
      </w:pPr>
      <w:r w:rsidRPr="009E3382">
        <w:rPr>
          <w:lang w:eastAsia="en-US"/>
        </w:rPr>
        <w:t xml:space="preserve">ПРОГРАММЫ </w:t>
      </w:r>
    </w:p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Целями Программы являются противодействие коррупции в органах городского самоуправления, Избирательной комиссии города Красноярска (далее – Избирательная комиссия города), муниципальных предприятиях </w:t>
      </w:r>
      <w:r w:rsidRPr="009E3382">
        <w:rPr>
          <w:lang w:eastAsia="ar-SA"/>
        </w:rPr>
        <w:br/>
        <w:t xml:space="preserve">и учреждениях города (далее – муниципальные предприятия и учреждения) </w:t>
      </w:r>
      <w:r w:rsidRPr="009E3382">
        <w:rPr>
          <w:lang w:eastAsia="ar-SA"/>
        </w:rPr>
        <w:br/>
        <w:t>и обеспечение защиты прав и законных интересов горожан от угроз, связанных с коррупцией.</w:t>
      </w:r>
    </w:p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>Основные задачи Программы:</w:t>
      </w:r>
    </w:p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устранение возможных условий, порождающих коррупцию </w:t>
      </w:r>
      <w:r w:rsidRPr="009E3382">
        <w:rPr>
          <w:lang w:eastAsia="ar-SA"/>
        </w:rPr>
        <w:br/>
        <w:t>и способствующих ее распространению в деятельности органов городского самоуправления, Избирательной комиссии города, муниципальных предприятий и учреждений;</w:t>
      </w:r>
    </w:p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>создание дополнительных форм и средств контроля за осуществлением своих полномочий лицами, замещающими муниципальные должности, должности муниципальной службы;</w:t>
      </w:r>
    </w:p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>обеспечение неотвратимости ответственности для лиц, совершающих коррупционные правонарушения;</w:t>
      </w:r>
    </w:p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>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Избирательная комиссия города, муниципальные предприятия </w:t>
      </w:r>
      <w:r w:rsidRPr="009E3382">
        <w:rPr>
          <w:lang w:eastAsia="ar-SA"/>
        </w:rPr>
        <w:br/>
        <w:t>и учреждения.</w:t>
      </w:r>
    </w:p>
    <w:p w:rsidR="009D10EC" w:rsidRPr="009E3382" w:rsidRDefault="009D10EC" w:rsidP="00C64134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>Программа реализуется посредством исполнения программных мероприятий в установленные сроки.</w:t>
      </w:r>
    </w:p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9E3382">
        <w:rPr>
          <w:lang w:eastAsia="ar-SA"/>
        </w:rPr>
        <w:tab/>
        <w:t>Администрация города осуществляет мониторинг и анализ хода реализации Программы.</w:t>
      </w:r>
    </w:p>
    <w:p w:rsidR="009D10EC" w:rsidRPr="009E3382" w:rsidRDefault="009D10EC" w:rsidP="00C64134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</w:p>
    <w:p w:rsidR="009D10EC" w:rsidRDefault="009D10EC" w:rsidP="00C6413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  <w:sectPr w:rsidR="009D10EC" w:rsidSect="00217CFC">
          <w:pgSz w:w="11906" w:h="16838"/>
          <w:pgMar w:top="851" w:right="566" w:bottom="1134" w:left="1701" w:header="709" w:footer="709" w:gutter="0"/>
          <w:cols w:space="708"/>
          <w:titlePg/>
          <w:docGrid w:linePitch="360"/>
        </w:sectPr>
      </w:pPr>
    </w:p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9D10EC" w:rsidRPr="009E3382" w:rsidRDefault="009D10EC" w:rsidP="00C6413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9E3382">
        <w:rPr>
          <w:lang w:eastAsia="en-US"/>
        </w:rPr>
        <w:t>ПЕРЕЧЕНЬ ПРОГРАММНЫХ МЕРОПРИЯТИЙ</w:t>
      </w:r>
    </w:p>
    <w:p w:rsidR="009D10EC" w:rsidRPr="009E3382" w:rsidRDefault="009D10EC" w:rsidP="00C64134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  <w:lang w:eastAsia="en-US"/>
        </w:rPr>
      </w:pPr>
    </w:p>
    <w:tbl>
      <w:tblPr>
        <w:tblW w:w="15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4537"/>
        <w:gridCol w:w="2268"/>
        <w:gridCol w:w="3119"/>
        <w:gridCol w:w="4394"/>
      </w:tblGrid>
      <w:tr w:rsidR="009D10EC" w:rsidRPr="009E3382" w:rsidTr="00096F37">
        <w:trPr>
          <w:trHeight w:val="800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п/п</w:t>
            </w:r>
          </w:p>
        </w:tc>
        <w:tc>
          <w:tcPr>
            <w:tcW w:w="4537" w:type="dxa"/>
          </w:tcPr>
          <w:p w:rsidR="009D10EC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Наименование 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программного мероприятия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       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Срок реализации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программного мероприятия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Исполнители</w:t>
            </w:r>
          </w:p>
          <w:p w:rsidR="009D10EC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программного          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мероприятия</w:t>
            </w:r>
          </w:p>
        </w:tc>
        <w:tc>
          <w:tcPr>
            <w:tcW w:w="4394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Ожидаемые результаты реализации программного мероприятия</w:t>
            </w:r>
          </w:p>
        </w:tc>
      </w:tr>
      <w:tr w:rsidR="009D10EC" w:rsidRPr="009E3382" w:rsidTr="00096F37"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1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3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4</w:t>
            </w:r>
          </w:p>
        </w:tc>
        <w:tc>
          <w:tcPr>
            <w:tcW w:w="4394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5</w:t>
            </w:r>
          </w:p>
        </w:tc>
      </w:tr>
      <w:tr w:rsidR="009D10EC" w:rsidRPr="009E3382" w:rsidTr="00096F37">
        <w:trPr>
          <w:trHeight w:val="400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1   </w:t>
            </w:r>
          </w:p>
        </w:tc>
        <w:tc>
          <w:tcPr>
            <w:tcW w:w="14318" w:type="dxa"/>
            <w:gridSpan w:val="4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bookmarkStart w:id="0" w:name="Par59"/>
            <w:bookmarkEnd w:id="0"/>
            <w:r w:rsidRPr="009E3382">
              <w:rPr>
                <w:lang w:eastAsia="en-US"/>
              </w:rPr>
              <w:t>Организационно-правовые меры по формированию механизма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9E3382">
              <w:rPr>
                <w:lang w:eastAsia="en-US"/>
              </w:rPr>
              <w:t>противодействия коррупции</w:t>
            </w:r>
          </w:p>
        </w:tc>
      </w:tr>
      <w:tr w:rsidR="009D10EC" w:rsidRPr="009E3382" w:rsidTr="00096F37">
        <w:trPr>
          <w:trHeight w:val="1000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1.1 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</w:t>
            </w:r>
            <w:r w:rsidRPr="009E3382">
              <w:rPr>
                <w:lang w:eastAsia="en-US"/>
              </w:rPr>
              <w:br/>
              <w:t>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Ежеквартально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Городской Совет, администрация города,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Контрольно-счетная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палата города, Избирательная комиссия города, муниципальные предприятия </w:t>
            </w:r>
            <w:r w:rsidRPr="009E3382">
              <w:rPr>
                <w:lang w:eastAsia="en-US"/>
              </w:rPr>
              <w:br/>
              <w:t>и учреждения</w:t>
            </w:r>
          </w:p>
        </w:tc>
        <w:tc>
          <w:tcPr>
            <w:tcW w:w="4394" w:type="dxa"/>
          </w:tcPr>
          <w:p w:rsidR="009D10EC" w:rsidRDefault="009D10EC" w:rsidP="00096F37">
            <w:pPr>
              <w:widowControl w:val="0"/>
              <w:autoSpaceDE w:val="0"/>
              <w:autoSpaceDN w:val="0"/>
              <w:adjustRightInd w:val="0"/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Принятие превентивных мер </w:t>
            </w:r>
          </w:p>
          <w:p w:rsidR="009D10EC" w:rsidRDefault="009D10EC" w:rsidP="00096F37">
            <w:pPr>
              <w:widowControl w:val="0"/>
              <w:autoSpaceDE w:val="0"/>
              <w:autoSpaceDN w:val="0"/>
              <w:adjustRightInd w:val="0"/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по результатам информирования 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>о выявляемых нарушениях</w:t>
            </w:r>
          </w:p>
        </w:tc>
      </w:tr>
      <w:tr w:rsidR="009D10EC" w:rsidRPr="009E3382" w:rsidTr="00096F37">
        <w:trPr>
          <w:trHeight w:val="1800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1.2 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Анализ публикаций и сообщений </w:t>
            </w:r>
            <w:r w:rsidRPr="009E3382">
              <w:rPr>
                <w:lang w:eastAsia="en-US"/>
              </w:rPr>
              <w:br/>
              <w:t xml:space="preserve">в средствах массовой информации </w:t>
            </w:r>
            <w:r w:rsidRPr="009E3382">
              <w:rPr>
                <w:lang w:eastAsia="en-US"/>
              </w:rPr>
              <w:br/>
              <w:t xml:space="preserve">и принятие по ним мер по своевременному устранению выявленных нарушений        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Городской Совет, администрация города,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Контрольно-счетная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палата города, Избирательная комиссия города</w:t>
            </w:r>
          </w:p>
        </w:tc>
        <w:tc>
          <w:tcPr>
            <w:tcW w:w="4394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Calibri" w:hAnsi="Calibri"/>
                <w:sz w:val="22"/>
                <w:szCs w:val="22"/>
              </w:rPr>
            </w:pPr>
            <w:r w:rsidRPr="009E3382">
              <w:rPr>
                <w:lang w:eastAsia="en-US"/>
              </w:rPr>
              <w:t xml:space="preserve">Выявление публикаций </w:t>
            </w:r>
            <w:r w:rsidRPr="009E3382">
              <w:rPr>
                <w:lang w:eastAsia="en-US"/>
              </w:rPr>
              <w:br/>
              <w:t>и сообщений средств массовой информации о коррупционных проявлениях, устранение выявленных нарушений</w:t>
            </w:r>
          </w:p>
        </w:tc>
      </w:tr>
      <w:tr w:rsidR="009D10EC" w:rsidRPr="009E3382" w:rsidTr="00096F37">
        <w:trPr>
          <w:trHeight w:val="800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1.3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Проведение ежегодных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социологических исследований по проблемам коррупции </w:t>
            </w:r>
            <w:r w:rsidRPr="009E3382">
              <w:rPr>
                <w:lang w:eastAsia="en-US"/>
              </w:rPr>
              <w:br/>
              <w:t>и противодействия коррупции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Администрация города </w:t>
            </w:r>
          </w:p>
        </w:tc>
        <w:tc>
          <w:tcPr>
            <w:tcW w:w="4394" w:type="dxa"/>
          </w:tcPr>
          <w:p w:rsidR="009D10EC" w:rsidRPr="009E3382" w:rsidRDefault="009D10EC" w:rsidP="00096F37">
            <w:pPr>
              <w:ind w:left="67"/>
              <w:rPr>
                <w:rFonts w:ascii="Calibri" w:hAnsi="Calibri"/>
                <w:sz w:val="22"/>
                <w:szCs w:val="22"/>
              </w:rPr>
            </w:pPr>
            <w:r w:rsidRPr="009E3382">
              <w:t xml:space="preserve">Изучение общественного мнения об уровне распространенности коррупции и эффективности мер по противодействию коррупции среди всех социальных слоев населения, учет результатов проведенных исследований </w:t>
            </w:r>
            <w:r w:rsidRPr="009E3382">
              <w:br/>
              <w:t>в работе по противодействию коррупции и принятие мер по совершенствованию работы по противодействию коррупции</w:t>
            </w:r>
          </w:p>
        </w:tc>
      </w:tr>
      <w:tr w:rsidR="009D10EC" w:rsidRPr="009E3382" w:rsidTr="00096F37">
        <w:trPr>
          <w:trHeight w:val="800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1.4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</w:t>
            </w:r>
          </w:p>
          <w:p w:rsidR="009D10EC" w:rsidRPr="009E3382" w:rsidRDefault="009D10EC" w:rsidP="00096F37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9E3382">
              <w:rPr>
                <w:lang w:eastAsia="en-US"/>
              </w:rPr>
              <w:t xml:space="preserve">требований к включению их </w:t>
            </w:r>
            <w:r w:rsidRPr="009E3382">
              <w:rPr>
                <w:lang w:eastAsia="en-US"/>
              </w:rPr>
              <w:br/>
              <w:t xml:space="preserve">в схемы размещения и к срокам размещения 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Администрация города </w:t>
            </w:r>
          </w:p>
        </w:tc>
        <w:tc>
          <w:tcPr>
            <w:tcW w:w="4394" w:type="dxa"/>
          </w:tcPr>
          <w:p w:rsidR="009D10EC" w:rsidRPr="009E3382" w:rsidRDefault="009D10EC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>Совершенствование процесса</w:t>
            </w:r>
          </w:p>
          <w:p w:rsidR="009D10EC" w:rsidRPr="009E3382" w:rsidRDefault="009D10EC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>размещения временных</w:t>
            </w:r>
          </w:p>
          <w:p w:rsidR="009D10EC" w:rsidRPr="009E3382" w:rsidRDefault="009D10EC" w:rsidP="00096F37">
            <w:pPr>
              <w:ind w:left="67"/>
            </w:pPr>
            <w:r w:rsidRPr="009E3382">
              <w:rPr>
                <w:lang w:eastAsia="en-US"/>
              </w:rPr>
              <w:t>сооружений на территории города Красноярска</w:t>
            </w:r>
            <w:r w:rsidRPr="009E3382">
              <w:t xml:space="preserve"> для исключения возможных коррупциогенных факторов</w:t>
            </w:r>
          </w:p>
          <w:p w:rsidR="009D10EC" w:rsidRPr="009E3382" w:rsidRDefault="009D10EC" w:rsidP="00096F37">
            <w:pPr>
              <w:ind w:left="67"/>
              <w:jc w:val="both"/>
            </w:pPr>
          </w:p>
        </w:tc>
      </w:tr>
      <w:tr w:rsidR="009D10EC" w:rsidRPr="009E3382" w:rsidTr="00096F37">
        <w:trPr>
          <w:trHeight w:val="809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1.5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Разработка проектов планировок районов города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Администрация города</w:t>
            </w:r>
          </w:p>
        </w:tc>
        <w:tc>
          <w:tcPr>
            <w:tcW w:w="4394" w:type="dxa"/>
          </w:tcPr>
          <w:p w:rsidR="009D10EC" w:rsidRPr="009E3382" w:rsidRDefault="009D10EC" w:rsidP="00C64134">
            <w:pPr>
              <w:numPr>
                <w:ilvl w:val="0"/>
                <w:numId w:val="2"/>
              </w:numPr>
              <w:tabs>
                <w:tab w:val="left" w:pos="66"/>
              </w:tabs>
              <w:suppressAutoHyphens/>
              <w:ind w:left="62" w:right="28" w:hanging="357"/>
              <w:contextualSpacing/>
            </w:pPr>
            <w:r w:rsidRPr="009E3382">
              <w:t>Исключение возможных</w:t>
            </w:r>
          </w:p>
          <w:p w:rsidR="009D10EC" w:rsidRPr="009E3382" w:rsidRDefault="009D10EC" w:rsidP="00C64134">
            <w:pPr>
              <w:numPr>
                <w:ilvl w:val="0"/>
                <w:numId w:val="2"/>
              </w:numPr>
              <w:tabs>
                <w:tab w:val="left" w:pos="66"/>
              </w:tabs>
              <w:suppressAutoHyphens/>
              <w:ind w:left="62" w:right="28" w:hanging="357"/>
              <w:contextualSpacing/>
            </w:pPr>
            <w:r w:rsidRPr="009E3382">
              <w:t xml:space="preserve">коррупционных злоупотреблений в области архитектурной </w:t>
            </w:r>
            <w:r w:rsidRPr="009E3382">
              <w:br/>
              <w:t>и градостроительной деятельности, с</w:t>
            </w:r>
            <w:r w:rsidRPr="009E3382">
              <w:rPr>
                <w:lang w:eastAsia="ar-SA"/>
              </w:rPr>
              <w:t xml:space="preserve">вязанных </w:t>
            </w:r>
            <w:r w:rsidRPr="009E3382">
              <w:rPr>
                <w:lang w:eastAsia="ar-SA"/>
              </w:rPr>
              <w:br/>
              <w:t>с отсутствием проектов планировки и сроков их  разработки</w:t>
            </w:r>
          </w:p>
        </w:tc>
      </w:tr>
      <w:tr w:rsidR="009D10EC" w:rsidRPr="009E3382" w:rsidTr="00096F37">
        <w:trPr>
          <w:trHeight w:val="809"/>
        </w:trPr>
        <w:tc>
          <w:tcPr>
            <w:tcW w:w="708" w:type="dxa"/>
          </w:tcPr>
          <w:p w:rsidR="009D10EC" w:rsidRPr="009E3382" w:rsidRDefault="009D10EC" w:rsidP="00096F37">
            <w:pPr>
              <w:spacing w:line="360" w:lineRule="auto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1.6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Проведение обучения по</w:t>
            </w:r>
          </w:p>
          <w:p w:rsidR="009D10EC" w:rsidRPr="009E3382" w:rsidRDefault="009D10EC" w:rsidP="00096F37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вопросам противодействия</w:t>
            </w:r>
          </w:p>
          <w:p w:rsidR="009D10EC" w:rsidRPr="009E3382" w:rsidRDefault="009D10EC" w:rsidP="00096F37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коррупции с лицами, замещающими должности муниципальной службы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spacing w:line="360" w:lineRule="auto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Городской Совет, администрация города,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Контрольно-счетная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палата города,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Избирательная комиссия города</w:t>
            </w:r>
          </w:p>
        </w:tc>
        <w:tc>
          <w:tcPr>
            <w:tcW w:w="4394" w:type="dxa"/>
          </w:tcPr>
          <w:p w:rsidR="009D10EC" w:rsidRPr="009E3382" w:rsidRDefault="009D10EC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2017 год: </w:t>
            </w:r>
          </w:p>
          <w:p w:rsidR="009D10EC" w:rsidRPr="009E3382" w:rsidRDefault="009D10EC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мероприятия по обучению – </w:t>
            </w:r>
            <w:r w:rsidRPr="009E3382">
              <w:rPr>
                <w:lang w:eastAsia="en-US"/>
              </w:rPr>
              <w:br/>
              <w:t>не менее 3;</w:t>
            </w:r>
          </w:p>
          <w:p w:rsidR="009D10EC" w:rsidRPr="009E3382" w:rsidRDefault="009D10EC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>количество муниципальных служащих –  не менее 355.</w:t>
            </w:r>
          </w:p>
          <w:p w:rsidR="009D10EC" w:rsidRPr="009E3382" w:rsidRDefault="009D10EC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2018 год: </w:t>
            </w:r>
          </w:p>
          <w:p w:rsidR="009D10EC" w:rsidRPr="009E3382" w:rsidRDefault="009D10EC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мероприятия по обучению </w:t>
            </w:r>
            <w:r w:rsidRPr="009E3382">
              <w:rPr>
                <w:lang w:eastAsia="en-US"/>
              </w:rPr>
              <w:br/>
              <w:t>– не менее 3;</w:t>
            </w:r>
          </w:p>
          <w:p w:rsidR="009D10EC" w:rsidRPr="009E3382" w:rsidRDefault="009D10EC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>количество муниципальных служащих – не менее 356.</w:t>
            </w:r>
          </w:p>
          <w:p w:rsidR="009D10EC" w:rsidRPr="009E3382" w:rsidRDefault="009D10EC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2019 год: </w:t>
            </w:r>
          </w:p>
          <w:p w:rsidR="009D10EC" w:rsidRPr="009E3382" w:rsidRDefault="009D10EC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>мероприятия по обучению</w:t>
            </w:r>
            <w:r w:rsidRPr="009E3382">
              <w:rPr>
                <w:lang w:eastAsia="en-US"/>
              </w:rPr>
              <w:br/>
              <w:t xml:space="preserve"> – не менее 3; </w:t>
            </w:r>
          </w:p>
          <w:p w:rsidR="009D10EC" w:rsidRPr="009E3382" w:rsidRDefault="009D10EC" w:rsidP="00096F37">
            <w:pPr>
              <w:ind w:left="67"/>
            </w:pPr>
            <w:r w:rsidRPr="009E3382">
              <w:rPr>
                <w:lang w:eastAsia="en-US"/>
              </w:rPr>
              <w:t xml:space="preserve">количество муниципальных служащих – не менее 357.   </w:t>
            </w:r>
          </w:p>
        </w:tc>
      </w:tr>
      <w:tr w:rsidR="009D10EC" w:rsidRPr="009E3382" w:rsidTr="00096F37">
        <w:trPr>
          <w:trHeight w:val="809"/>
        </w:trPr>
        <w:tc>
          <w:tcPr>
            <w:tcW w:w="708" w:type="dxa"/>
          </w:tcPr>
          <w:p w:rsidR="009D10EC" w:rsidRPr="009E3382" w:rsidRDefault="009D10EC" w:rsidP="00096F37">
            <w:pPr>
              <w:spacing w:line="360" w:lineRule="auto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1.7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autoSpaceDE w:val="0"/>
              <w:autoSpaceDN w:val="0"/>
              <w:adjustRightInd w:val="0"/>
            </w:pPr>
            <w:r w:rsidRPr="009E3382">
              <w:t xml:space="preserve">Размещение на официальном сайте администрации города информации обо всех плановых, внеплановых проверках в рамках муниципального жилищного контроля, муниципального лесного контроля, муниципального земельного контроля, </w:t>
            </w:r>
            <w:r>
              <w:t xml:space="preserve">муниципального контроля за сохранностью автомобильных дорог местного значения, </w:t>
            </w:r>
            <w:r w:rsidRPr="009E3382">
              <w:t xml:space="preserve">проведенных в соответствии с требованиями Федерального закона от 26.12.2008 </w:t>
            </w:r>
            <w:r>
              <w:t xml:space="preserve">       </w:t>
            </w:r>
            <w:r w:rsidRPr="009E3382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их результатах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Администрация города</w:t>
            </w:r>
          </w:p>
        </w:tc>
        <w:tc>
          <w:tcPr>
            <w:tcW w:w="4394" w:type="dxa"/>
          </w:tcPr>
          <w:p w:rsidR="009D10EC" w:rsidRPr="009E3382" w:rsidRDefault="009D10EC" w:rsidP="00096F37">
            <w:pPr>
              <w:autoSpaceDE w:val="0"/>
              <w:autoSpaceDN w:val="0"/>
              <w:adjustRightInd w:val="0"/>
            </w:pPr>
            <w:r w:rsidRPr="009E3382">
              <w:t>Устранение факторов, препятствующих соблюдению законодательства Российской Федерации в сфере муниципального контроля</w:t>
            </w:r>
          </w:p>
          <w:p w:rsidR="009D10EC" w:rsidRPr="009E3382" w:rsidRDefault="009D10EC" w:rsidP="00096F37">
            <w:pPr>
              <w:autoSpaceDE w:val="0"/>
              <w:autoSpaceDN w:val="0"/>
              <w:adjustRightInd w:val="0"/>
            </w:pPr>
          </w:p>
        </w:tc>
      </w:tr>
      <w:tr w:rsidR="009D10EC" w:rsidRPr="009E3382" w:rsidTr="00096F37">
        <w:trPr>
          <w:trHeight w:val="600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2  </w:t>
            </w:r>
          </w:p>
        </w:tc>
        <w:tc>
          <w:tcPr>
            <w:tcW w:w="14318" w:type="dxa"/>
            <w:gridSpan w:val="4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bookmarkStart w:id="1" w:name="Par144"/>
            <w:bookmarkEnd w:id="1"/>
            <w:r w:rsidRPr="009E3382">
              <w:rPr>
                <w:lang w:eastAsia="en-US"/>
              </w:rPr>
              <w:t>Создание механизмов общественного контроля за деятельностью органов городского самоуправления, повышение уровня открытости и доступности информации об их деятельности</w:t>
            </w:r>
          </w:p>
        </w:tc>
      </w:tr>
      <w:tr w:rsidR="009D10EC" w:rsidRPr="009E3382" w:rsidTr="00096F37">
        <w:trPr>
          <w:trHeight w:val="405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2.1 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Обеспечение функционирования </w:t>
            </w:r>
            <w:r w:rsidRPr="009E3382">
              <w:rPr>
                <w:lang w:eastAsia="en-US"/>
              </w:rPr>
              <w:br/>
              <w:t xml:space="preserve">в администрации города «телефона доверия», размещение на официальном интернет-сайте администрации города и в местах приема граждан информации о его работе                         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2017 - 2019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Администрация города, муниципальные предприятия </w:t>
            </w:r>
            <w:r w:rsidRPr="009E3382">
              <w:rPr>
                <w:lang w:eastAsia="en-US"/>
              </w:rPr>
              <w:br/>
              <w:t>и учреждения</w:t>
            </w:r>
          </w:p>
        </w:tc>
        <w:tc>
          <w:tcPr>
            <w:tcW w:w="4394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Calibri" w:hAnsi="Calibri"/>
                <w:sz w:val="22"/>
                <w:szCs w:val="22"/>
              </w:rPr>
            </w:pPr>
            <w:r w:rsidRPr="009E3382">
              <w:rPr>
                <w:lang w:eastAsia="en-US"/>
              </w:rPr>
              <w:t xml:space="preserve">Создание дополнительного способа получения информации </w:t>
            </w:r>
            <w:r w:rsidRPr="009E3382">
              <w:rPr>
                <w:lang w:eastAsia="en-US"/>
              </w:rPr>
              <w:br/>
              <w:t>о коррупционных проявлениях</w:t>
            </w:r>
            <w:r w:rsidRPr="009E338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D10EC" w:rsidRPr="009E3382" w:rsidTr="00096F37">
        <w:trPr>
          <w:trHeight w:val="405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2.2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Совместное рассмотрение </w:t>
            </w:r>
            <w:r w:rsidRPr="009E3382">
              <w:rPr>
                <w:lang w:eastAsia="en-US"/>
              </w:rPr>
              <w:br/>
              <w:t xml:space="preserve">с депутатами городского Совета поступивших от них обращений по фактам коррупционных проявлений  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2017 - 2019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Администрация города</w:t>
            </w:r>
          </w:p>
        </w:tc>
        <w:tc>
          <w:tcPr>
            <w:tcW w:w="4394" w:type="dxa"/>
          </w:tcPr>
          <w:p w:rsidR="009D10EC" w:rsidRPr="009E3382" w:rsidRDefault="009D10EC" w:rsidP="00096F37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Обеспечение участия депутатов </w:t>
            </w:r>
            <w:r w:rsidRPr="009E3382">
              <w:rPr>
                <w:lang w:eastAsia="en-US"/>
              </w:rPr>
              <w:br/>
              <w:t>в механизме противодействия</w:t>
            </w:r>
          </w:p>
          <w:p w:rsidR="009D10EC" w:rsidRPr="009E3382" w:rsidRDefault="009D10EC" w:rsidP="00096F37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>коррупции с целью</w:t>
            </w:r>
          </w:p>
          <w:p w:rsidR="009D10EC" w:rsidRPr="009E3382" w:rsidRDefault="009D10EC" w:rsidP="00096F37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>осуществления дополнительного контроля за служебной</w:t>
            </w:r>
          </w:p>
          <w:p w:rsidR="009D10EC" w:rsidRPr="009E3382" w:rsidRDefault="009D10EC" w:rsidP="00096F37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>деятельностью органов</w:t>
            </w:r>
          </w:p>
          <w:p w:rsidR="009D10EC" w:rsidRPr="009E3382" w:rsidRDefault="009D10EC" w:rsidP="00096F37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администрации города, муниципальных предприятий и учреждений </w:t>
            </w:r>
          </w:p>
        </w:tc>
      </w:tr>
      <w:tr w:rsidR="009D10EC" w:rsidRPr="009E3382" w:rsidTr="00096F37">
        <w:trPr>
          <w:trHeight w:val="405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2.3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Размещение на официальном сайте администрации города сведений </w:t>
            </w:r>
            <w:r w:rsidRPr="009E3382">
              <w:rPr>
                <w:lang w:eastAsia="en-US"/>
              </w:rPr>
              <w:br/>
              <w:t>о сформированных  земельных участках,  подлежащих выставлению на торги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Администрация города</w:t>
            </w:r>
          </w:p>
        </w:tc>
        <w:tc>
          <w:tcPr>
            <w:tcW w:w="4394" w:type="dxa"/>
          </w:tcPr>
          <w:p w:rsidR="009D10EC" w:rsidRPr="009E3382" w:rsidRDefault="009D10EC" w:rsidP="00096F37">
            <w:pPr>
              <w:ind w:left="67"/>
              <w:rPr>
                <w:lang w:eastAsia="en-US"/>
              </w:rPr>
            </w:pPr>
            <w:r w:rsidRPr="009E3382">
              <w:t xml:space="preserve">Устранение причин и условий, порождающих коррупционные проявления в области градостроительной деятельности, связанных </w:t>
            </w:r>
            <w:r w:rsidRPr="009E3382">
              <w:rPr>
                <w:lang w:eastAsia="ar-SA"/>
              </w:rPr>
              <w:t xml:space="preserve">с распоряжением земельными участками, находящимися в муниципальной собственности, и земельными участками, государственная собственность на которые не разграничена </w:t>
            </w:r>
          </w:p>
        </w:tc>
      </w:tr>
      <w:tr w:rsidR="009D10EC" w:rsidRPr="009E3382" w:rsidTr="00096F37">
        <w:trPr>
          <w:trHeight w:val="405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2.4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Разработка правового акта </w:t>
            </w:r>
            <w:r w:rsidRPr="009E3382">
              <w:rPr>
                <w:lang w:eastAsia="en-US"/>
              </w:rPr>
              <w:br/>
              <w:t xml:space="preserve">о порядке размещения на официальном сайте администрации города сведений об очередности получения многодетными гражданами земельных участков </w:t>
            </w:r>
            <w:r w:rsidRPr="009E3382">
              <w:rPr>
                <w:lang w:eastAsia="en-US"/>
              </w:rPr>
              <w:br/>
              <w:t>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 год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Администрация города</w:t>
            </w:r>
          </w:p>
        </w:tc>
        <w:tc>
          <w:tcPr>
            <w:tcW w:w="4394" w:type="dxa"/>
          </w:tcPr>
          <w:p w:rsidR="009D10EC" w:rsidRPr="009E3382" w:rsidRDefault="009D10EC" w:rsidP="00096F37">
            <w:r w:rsidRPr="009E3382">
              <w:t xml:space="preserve">Устранение причин и условий, порождающих коррупционные проявления в области </w:t>
            </w:r>
            <w:r w:rsidRPr="009E3382">
              <w:rPr>
                <w:lang w:eastAsia="ar-SA"/>
              </w:rPr>
              <w:t>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9D10EC" w:rsidRPr="009E3382" w:rsidTr="00096F37">
        <w:trPr>
          <w:trHeight w:val="405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2.5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Размещение на официальном сайте администрации города сведений </w:t>
            </w:r>
            <w:r w:rsidRPr="009E3382">
              <w:rPr>
                <w:lang w:eastAsia="en-US"/>
              </w:rPr>
              <w:br/>
              <w:t xml:space="preserve">об очередности получения многодетными гражданами </w:t>
            </w:r>
            <w:r w:rsidRPr="009E3382">
              <w:rPr>
                <w:lang w:eastAsia="en-US"/>
              </w:rPr>
              <w:br/>
              <w:t>земельных участков (с учетом требований законодательства Российской Федерации в области персональных данных)</w:t>
            </w:r>
          </w:p>
          <w:p w:rsidR="009D10EC" w:rsidRPr="009E3382" w:rsidRDefault="009D10EC" w:rsidP="00096F37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Администрация города</w:t>
            </w:r>
          </w:p>
        </w:tc>
        <w:tc>
          <w:tcPr>
            <w:tcW w:w="4394" w:type="dxa"/>
          </w:tcPr>
          <w:p w:rsidR="009D10EC" w:rsidRPr="009E3382" w:rsidRDefault="009D10EC" w:rsidP="00096F37">
            <w:r w:rsidRPr="009E3382">
              <w:t xml:space="preserve">Устранение причин и условий, порождающих коррупционные проявления в области </w:t>
            </w:r>
            <w:r w:rsidRPr="009E3382">
              <w:rPr>
                <w:lang w:eastAsia="ar-SA"/>
              </w:rPr>
              <w:t>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9D10EC" w:rsidRPr="009E3382" w:rsidTr="00096F37">
        <w:trPr>
          <w:trHeight w:val="405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2.6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Размещение на официальном сайте администрации города сведений </w:t>
            </w:r>
            <w:r w:rsidRPr="009E3382">
              <w:rPr>
                <w:lang w:eastAsia="en-US"/>
              </w:rPr>
              <w:br/>
              <w:t xml:space="preserve">о предоставлении земельных участков инвалидам </w:t>
            </w:r>
            <w:r>
              <w:rPr>
                <w:lang w:eastAsia="en-US"/>
              </w:rPr>
              <w:t>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Администрация города</w:t>
            </w:r>
          </w:p>
        </w:tc>
        <w:tc>
          <w:tcPr>
            <w:tcW w:w="4394" w:type="dxa"/>
          </w:tcPr>
          <w:p w:rsidR="009D10EC" w:rsidRPr="009E3382" w:rsidRDefault="009D10EC" w:rsidP="00096F37">
            <w:r w:rsidRPr="009E3382">
              <w:t xml:space="preserve">Устранение причин и условий, порождающих коррупционные проявления в области </w:t>
            </w:r>
            <w:r w:rsidRPr="009E3382">
              <w:rPr>
                <w:lang w:eastAsia="ar-SA"/>
              </w:rPr>
              <w:t>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9D10EC" w:rsidRPr="009E3382" w:rsidTr="00096F37">
        <w:trPr>
          <w:trHeight w:val="405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правового акта о порядке размещения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</w:t>
            </w:r>
          </w:p>
        </w:tc>
        <w:tc>
          <w:tcPr>
            <w:tcW w:w="4394" w:type="dxa"/>
          </w:tcPr>
          <w:p w:rsidR="009D10EC" w:rsidRPr="009E3382" w:rsidRDefault="009D10EC" w:rsidP="00096F37"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 и земельными участками, собственность на которые не разграничена</w:t>
            </w:r>
          </w:p>
        </w:tc>
      </w:tr>
      <w:tr w:rsidR="009D10EC" w:rsidRPr="009E3382" w:rsidTr="00096F37">
        <w:trPr>
          <w:trHeight w:val="405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2.</w:t>
            </w:r>
            <w:r>
              <w:rPr>
                <w:lang w:eastAsia="en-US"/>
              </w:rPr>
              <w:t>8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Размещение на официальном сайте администрации города информации о планируемых торгах на право размещения временных сооружений на территории города 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Администрация города</w:t>
            </w:r>
          </w:p>
        </w:tc>
        <w:tc>
          <w:tcPr>
            <w:tcW w:w="4394" w:type="dxa"/>
          </w:tcPr>
          <w:p w:rsidR="009D10EC" w:rsidRPr="009E3382" w:rsidRDefault="009D10EC" w:rsidP="00096F37">
            <w:r w:rsidRPr="009E3382">
              <w:t>Устранение причин и условий, порождающих коррупционные проявления в области размещения временных сооружений</w:t>
            </w:r>
          </w:p>
        </w:tc>
      </w:tr>
      <w:tr w:rsidR="009D10EC" w:rsidRPr="009E3382" w:rsidTr="00096F37">
        <w:trPr>
          <w:trHeight w:val="405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2.9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Размещение на официальном сайте администрации города перечней временных сооружений </w:t>
            </w:r>
            <w:r w:rsidRPr="009E3382">
              <w:rPr>
                <w:lang w:eastAsia="en-US"/>
              </w:rPr>
              <w:br/>
              <w:t xml:space="preserve">и рекламных конструкций, подлежащих демонтажу 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Администрация города </w:t>
            </w:r>
          </w:p>
        </w:tc>
        <w:tc>
          <w:tcPr>
            <w:tcW w:w="4394" w:type="dxa"/>
          </w:tcPr>
          <w:p w:rsidR="009D10EC" w:rsidRPr="009E3382" w:rsidRDefault="009D10EC" w:rsidP="00096F37">
            <w:r w:rsidRPr="009E3382">
              <w:t>Устранение причин и условий, порождающих коррупционные проявления при демонтаже временных сооружений и рекламных конструкций</w:t>
            </w:r>
          </w:p>
        </w:tc>
      </w:tr>
      <w:tr w:rsidR="009D10EC" w:rsidRPr="009E3382" w:rsidTr="00096F37">
        <w:trPr>
          <w:trHeight w:val="405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2.10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Городской Совет, администрация города,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Контрольно-счетная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палата города,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Избирательная комиссия города</w:t>
            </w:r>
          </w:p>
        </w:tc>
        <w:tc>
          <w:tcPr>
            <w:tcW w:w="4394" w:type="dxa"/>
          </w:tcPr>
          <w:p w:rsidR="009D10EC" w:rsidRPr="009E3382" w:rsidRDefault="009D10EC" w:rsidP="00096F37">
            <w:r w:rsidRPr="009E3382"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9D10EC" w:rsidRPr="009E3382" w:rsidTr="00096F37">
        <w:trPr>
          <w:trHeight w:val="405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2.11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Размещение на официальных сайтах информации о премировании </w:t>
            </w:r>
            <w:r w:rsidRPr="009E3382">
              <w:rPr>
                <w:lang w:eastAsia="en-US"/>
              </w:rPr>
              <w:br/>
              <w:t>и награждении ценным подарком  муниципальных служащих, замещающих должности муниципальной службы высшей, главной, ведущей групп должностей категории «руководители» за выполнение заданий особой важности и сложности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Администрация города,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Контрольно-счетная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палата города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94" w:type="dxa"/>
          </w:tcPr>
          <w:p w:rsidR="009D10EC" w:rsidRPr="009E3382" w:rsidRDefault="009D10EC" w:rsidP="00096F37">
            <w:r w:rsidRPr="009E3382"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9D10EC" w:rsidRPr="009E3382" w:rsidTr="00096F37">
        <w:trPr>
          <w:trHeight w:val="405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2.12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«руководители» с указанием марок автомобилей и их государственных регистрационных номеров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Администрация города,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Контрольно-счетная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палата города</w:t>
            </w:r>
          </w:p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94" w:type="dxa"/>
          </w:tcPr>
          <w:p w:rsidR="009D10EC" w:rsidRPr="009E3382" w:rsidRDefault="009D10EC" w:rsidP="00096F37">
            <w:r w:rsidRPr="009E3382">
              <w:t xml:space="preserve">Создание дополнительного способа осуществления контроля за использованием служебного автотранспорта </w:t>
            </w:r>
          </w:p>
        </w:tc>
      </w:tr>
      <w:tr w:rsidR="009D10EC" w:rsidRPr="009E3382" w:rsidTr="00096F37">
        <w:trPr>
          <w:trHeight w:val="405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2.1</w:t>
            </w:r>
            <w:r>
              <w:rPr>
                <w:lang w:eastAsia="en-US"/>
              </w:rPr>
              <w:t>3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Размещение на официальном сайте городского Совета </w:t>
            </w:r>
            <w:r>
              <w:rPr>
                <w:lang w:eastAsia="en-US"/>
              </w:rPr>
              <w:t>депутатских запросов по вопросам, связанным с депутатской деятельностью, и ответов</w:t>
            </w:r>
            <w:r w:rsidRPr="009E3382">
              <w:rPr>
                <w:lang w:eastAsia="en-US"/>
              </w:rPr>
              <w:t xml:space="preserve"> на них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3382">
              <w:rPr>
                <w:lang w:eastAsia="en-US"/>
              </w:rPr>
              <w:t>Городской Совет</w:t>
            </w:r>
          </w:p>
        </w:tc>
        <w:tc>
          <w:tcPr>
            <w:tcW w:w="4394" w:type="dxa"/>
          </w:tcPr>
          <w:p w:rsidR="009D10EC" w:rsidRPr="009E3382" w:rsidRDefault="009D10EC" w:rsidP="00096F37">
            <w:r w:rsidRPr="009E3382">
              <w:t xml:space="preserve">Создание дополнительного способа осуществления контроля за </w:t>
            </w:r>
            <w:r>
              <w:t>деятельностью депутатов</w:t>
            </w:r>
          </w:p>
        </w:tc>
      </w:tr>
      <w:tr w:rsidR="009D10EC" w:rsidRPr="009E3382" w:rsidTr="00096F37">
        <w:trPr>
          <w:trHeight w:val="567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3</w:t>
            </w:r>
          </w:p>
        </w:tc>
        <w:tc>
          <w:tcPr>
            <w:tcW w:w="14318" w:type="dxa"/>
            <w:gridSpan w:val="4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9D10EC" w:rsidRPr="009E3382" w:rsidTr="00096F37">
        <w:trPr>
          <w:trHeight w:val="1400"/>
        </w:trPr>
        <w:tc>
          <w:tcPr>
            <w:tcW w:w="70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382">
              <w:rPr>
                <w:lang w:eastAsia="en-US"/>
              </w:rPr>
              <w:t>3.</w:t>
            </w:r>
            <w:r>
              <w:rPr>
                <w:lang w:eastAsia="en-US"/>
              </w:rPr>
              <w:t>1</w:t>
            </w:r>
          </w:p>
        </w:tc>
        <w:tc>
          <w:tcPr>
            <w:tcW w:w="4537" w:type="dxa"/>
          </w:tcPr>
          <w:p w:rsidR="009D10EC" w:rsidRPr="009E3382" w:rsidRDefault="009D10EC" w:rsidP="00096F37">
            <w:pPr>
              <w:autoSpaceDE w:val="0"/>
              <w:autoSpaceDN w:val="0"/>
              <w:adjustRightInd w:val="0"/>
            </w:pPr>
            <w:r w:rsidRPr="009E3382">
              <w:t xml:space="preserve">Размещение на официальном сайте администрации города информации обо всех плановых, внеплановых проверках соблюдения законодательства РФ и иных нормативных правовых актов </w:t>
            </w:r>
            <w:r w:rsidRPr="009E3382">
              <w:br/>
              <w:t xml:space="preserve">о контрактной системе в сфере закупок, их результатах </w:t>
            </w:r>
          </w:p>
        </w:tc>
        <w:tc>
          <w:tcPr>
            <w:tcW w:w="2268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2017-2019 годы</w:t>
            </w:r>
          </w:p>
        </w:tc>
        <w:tc>
          <w:tcPr>
            <w:tcW w:w="3119" w:type="dxa"/>
          </w:tcPr>
          <w:p w:rsidR="009D10EC" w:rsidRPr="009E3382" w:rsidRDefault="009D10EC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3382">
              <w:rPr>
                <w:lang w:eastAsia="en-US"/>
              </w:rPr>
              <w:t>Администрация города</w:t>
            </w:r>
          </w:p>
        </w:tc>
        <w:tc>
          <w:tcPr>
            <w:tcW w:w="4394" w:type="dxa"/>
          </w:tcPr>
          <w:p w:rsidR="009D10EC" w:rsidRPr="009E3382" w:rsidRDefault="009D10EC" w:rsidP="00096F37">
            <w:pPr>
              <w:autoSpaceDE w:val="0"/>
              <w:autoSpaceDN w:val="0"/>
              <w:adjustRightInd w:val="0"/>
            </w:pPr>
            <w:r w:rsidRPr="009E3382">
              <w:t xml:space="preserve">Устранение факторов, препятствующих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</w:t>
            </w:r>
            <w:r w:rsidRPr="009E3382">
              <w:br/>
              <w:t>и муниципальных нужд</w:t>
            </w:r>
          </w:p>
        </w:tc>
      </w:tr>
    </w:tbl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  <w:bookmarkStart w:id="2" w:name="_GoBack"/>
      <w:bookmarkEnd w:id="2"/>
      <w:r w:rsidRPr="009E3382">
        <w:rPr>
          <w:sz w:val="30"/>
          <w:szCs w:val="30"/>
          <w:lang/>
        </w:rPr>
        <w:t xml:space="preserve">        </w:t>
      </w:r>
    </w:p>
    <w:p w:rsidR="009D10EC" w:rsidRPr="009E3382" w:rsidRDefault="009D10EC" w:rsidP="00C6413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lang w:eastAsia="ar-SA"/>
        </w:rPr>
        <w:sectPr w:rsidR="009D10EC" w:rsidRPr="009E3382" w:rsidSect="009E3382">
          <w:pgSz w:w="16838" w:h="11906" w:orient="landscape"/>
          <w:pgMar w:top="1701" w:right="851" w:bottom="566" w:left="1134" w:header="709" w:footer="709" w:gutter="0"/>
          <w:cols w:space="708"/>
          <w:titlePg/>
          <w:docGrid w:linePitch="381"/>
        </w:sectPr>
      </w:pPr>
    </w:p>
    <w:p w:rsidR="009D10EC" w:rsidRDefault="009D10EC"/>
    <w:sectPr w:rsidR="009D10EC" w:rsidSect="0023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EC" w:rsidRDefault="009D10EC" w:rsidP="00233E45">
      <w:r>
        <w:separator/>
      </w:r>
    </w:p>
  </w:endnote>
  <w:endnote w:type="continuationSeparator" w:id="0">
    <w:p w:rsidR="009D10EC" w:rsidRDefault="009D10EC" w:rsidP="0023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EC" w:rsidRDefault="009D10EC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9D10EC" w:rsidRDefault="009D1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EC" w:rsidRDefault="009D10EC" w:rsidP="00233E45">
      <w:r>
        <w:separator/>
      </w:r>
    </w:p>
  </w:footnote>
  <w:footnote w:type="continuationSeparator" w:id="0">
    <w:p w:rsidR="009D10EC" w:rsidRDefault="009D10EC" w:rsidP="00233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5DC"/>
    <w:multiLevelType w:val="hybridMultilevel"/>
    <w:tmpl w:val="71B24C4A"/>
    <w:lvl w:ilvl="0" w:tplc="BADABFC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2768A1"/>
    <w:multiLevelType w:val="hybridMultilevel"/>
    <w:tmpl w:val="6C5EE4DC"/>
    <w:lvl w:ilvl="0" w:tplc="3014F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FAE"/>
    <w:rsid w:val="00096F37"/>
    <w:rsid w:val="0009785F"/>
    <w:rsid w:val="00217CFC"/>
    <w:rsid w:val="00233E45"/>
    <w:rsid w:val="003319B1"/>
    <w:rsid w:val="004776A3"/>
    <w:rsid w:val="00563A61"/>
    <w:rsid w:val="006052D9"/>
    <w:rsid w:val="0061442A"/>
    <w:rsid w:val="006E7D65"/>
    <w:rsid w:val="00955EFD"/>
    <w:rsid w:val="009D10EC"/>
    <w:rsid w:val="009E3382"/>
    <w:rsid w:val="00C64134"/>
    <w:rsid w:val="00CA7FAE"/>
    <w:rsid w:val="00F101B6"/>
    <w:rsid w:val="00F861B5"/>
    <w:rsid w:val="00FA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4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413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64134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641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641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134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F2CF9C86FF132EDF469454184F620FD44460881A8ECBAF3E14658BB5763D05763C4B183E4D5B2y2bDD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E7F2CF9C86FF132EDF4774857E8A92FFF4A1E0C87A7EEEBA8BE1D05EC5E6987102C9DF3C7E9D4B62AB326y8b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F2CF9C86FF132EDF4774857E8A92FFF4A1E0C8AA3EEE4A6BE1D05EC5E6987102C9DF3C7E9D4B62AB324y8b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2116</Words>
  <Characters>12067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</dc:title>
  <dc:subject/>
  <dc:creator>Черкашина Людмила Сергеевна</dc:creator>
  <cp:keywords/>
  <dc:description/>
  <cp:lastModifiedBy>ИРИНА</cp:lastModifiedBy>
  <cp:revision>2</cp:revision>
  <cp:lastPrinted>2017-02-27T02:43:00Z</cp:lastPrinted>
  <dcterms:created xsi:type="dcterms:W3CDTF">2017-02-27T02:45:00Z</dcterms:created>
  <dcterms:modified xsi:type="dcterms:W3CDTF">2017-02-27T02:45:00Z</dcterms:modified>
</cp:coreProperties>
</file>